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ДОГОВОР №______________________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оказании платных образовательных услуг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                                                                                                                       «_____»________________20____г.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12F" w:rsidRPr="00FB312F" w:rsidRDefault="00FB312F" w:rsidP="00FB312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FB312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образования </w:t>
      </w:r>
      <w:r w:rsidRPr="00FB312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«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 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Ленина»,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осуществляющее образовательную деятельность на основании 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Лицензии 90Л01 № 0009133, рег. № 2095 от 19 апреля 2016 г. и свидетельства о государственной аккредитации 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</w:rPr>
        <w:t>90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</w:rPr>
        <w:t>01  № 0003555, рег. № 3339 от 28 февраля 2020 г</w:t>
      </w:r>
      <w:r w:rsidRPr="00FB312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выданные Федеральной службой по надзору в сфере образования и науки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“Университет”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проректора по учебной работе </w:t>
      </w:r>
      <w:r w:rsidR="004C03D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 Юрия Юрьевича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доверенности   </w:t>
      </w:r>
      <w:r w:rsidR="004C03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9 от 01.09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.2025 г., с одной стороны, и</w:t>
      </w:r>
    </w:p>
    <w:p w:rsidR="00FB312F" w:rsidRPr="00FB312F" w:rsidRDefault="00FB312F" w:rsidP="00FB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:rsidR="00FB312F" w:rsidRPr="00FB312F" w:rsidRDefault="00FB312F" w:rsidP="00FB312F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(Ф.И.О.)</w:t>
      </w:r>
    </w:p>
    <w:p w:rsidR="00FB312F" w:rsidRPr="00FB312F" w:rsidRDefault="00FB312F" w:rsidP="00FB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___________________________________________________________________________________________,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  <w:t xml:space="preserve">                                                                                                                    (серия, номер, дата и место выдачи)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“Обучающийся”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FB312F" w:rsidRPr="00FB312F" w:rsidRDefault="00FB312F" w:rsidP="00FB312F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Университет обязуется предоставить образовательную услугу, а Обучающийся обязуется оплатить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программе _______________________________________________________________ </w:t>
      </w:r>
    </w:p>
    <w:p w:rsidR="00FB312F" w:rsidRPr="00FB312F" w:rsidRDefault="00FB312F" w:rsidP="00FB312F">
      <w:pPr>
        <w:spacing w:after="0" w:line="216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FB312F" w:rsidRPr="00FB312F" w:rsidRDefault="00FB312F" w:rsidP="00FB312F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  по ___________ форме обучения </w:t>
      </w:r>
    </w:p>
    <w:p w:rsidR="00FB312F" w:rsidRPr="00FB312F" w:rsidRDefault="00FB312F" w:rsidP="00FB312F">
      <w:pPr>
        <w:spacing w:after="0" w:line="235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(код, наименование профессии, специальности или направления подготовки)   (форма обучения)</w:t>
      </w:r>
    </w:p>
    <w:p w:rsidR="00FB312F" w:rsidRPr="00FB312F" w:rsidRDefault="00FB312F" w:rsidP="00FB312F">
      <w:pPr>
        <w:spacing w:after="0" w:line="23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Права и обязанности Университета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Университет обязан: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студента 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  <w:t xml:space="preserve">         (категория 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>обучающегося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>)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 в РФ».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Обеспечить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Принимать от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плату за образовательные услуги.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Обеспечить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Извещать Обучающегося об изменении стоимости обучения не позднее, чем за десять дней до начала очередного семестра.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 время учебы Университет обеспечивает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Университет вправе прекратить исполнение обязательств со своей стороны в случае неисполнения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proofErr w:type="spell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3.2.1, 3.2.2, 3.2.3 настоящего договора. При этом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оплачивает фактически понесенные Университетом расходы,  которые определяются пропорционально количеству учебных дней в семестре в соответствии с учебным планом.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Университет вправе отчислить Обучающегося из Университета в случаях, перечисленных в п. 5.4 настоящего договора.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Обучающегося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Обучающемуся предоставляются академические права в соответствии с ч. 1 ст. 34 ФЗ от 29.12.2012 г. №273-ФЗ «Об образовании в РФ». Обучающийся также вправе: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Обучающийся обязуется: 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необходимое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подчеркнуть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Своевременно вносить плату за предоставляемые ему образовательные услуги, указанные в разделе 1 настоящего договора, в размере и порядке,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разделом 4 настоящего Договора, а также предоставлять платежные документы, подтверждающие такую оплату.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услуг вперед за последующие учебные годы не допускается.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3.2.3 Обучающийся обязуется соблюдать Устав и Правила внутреннего распорядка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Университета, выполнять приказы и распоряжения администрации вуза.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Своевременно извещать Университет об уважительных причинах отсутствия на занятиях.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Стоимость образовательных услуг, сроки и порядок  их оплаты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образовательных услуг за весь период обучения Обучающегося составляет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(___________)______________________________________________________________________________________, </w:t>
      </w:r>
      <w:proofErr w:type="gramEnd"/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семестр  20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/20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учебного года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производится путем внесения денежных  средств   на   расчетный  счет  Университета, указанный  в  п. 8.1.  настоящего  договора,  в размере____________________________________________________________________________________________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(сумма прописью)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освоением дополнительных дисциплин/ликвидацией расхождений в учебных планах </w:t>
      </w:r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необходимое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подчеркнуть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).</w:t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</w:rPr>
        <w:t xml:space="preserve">Оплата за последующие учебные семестры производится путем внесения денежных средств на расчетный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 Университета, указанный  в  п. 8.1.  настоящего  договора,  в размере__________________________________</w:t>
      </w:r>
    </w:p>
    <w:p w:rsidR="00FB312F" w:rsidRPr="00FB312F" w:rsidRDefault="00FB312F" w:rsidP="00FB312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семестр обучения.</w:t>
      </w:r>
    </w:p>
    <w:p w:rsidR="00FB312F" w:rsidRPr="00FB312F" w:rsidRDefault="00FB312F" w:rsidP="00FB312F">
      <w:pPr>
        <w:spacing w:after="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(сумма прописью)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Плата вносится не позднее 1 октября за осенний семестр и не позднее 1 апреля за весенний семестр.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зачетно</w:t>
      </w:r>
      <w:proofErr w:type="spell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-экзаменационной сессии данного этапа (учебного семестра).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 </w:t>
      </w:r>
      <w:proofErr w:type="gramStart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из</w:t>
      </w:r>
      <w:proofErr w:type="gramEnd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</w:t>
      </w:r>
      <w:proofErr w:type="gramStart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приказу</w:t>
      </w:r>
      <w:proofErr w:type="gramEnd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ректора.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имеет права передавать третьему лицу права и обязанности по данному договору без письменного согласия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Все споры, возникающие при исполнении данного договора, решаются путем переговоров между сторонами, а в случае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– в суде по месту расположения Университета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Срок действия договора, порядок изменения и расторжения договора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5.2.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Настоящий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Университета в одностороннем порядке в случае: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невыполнения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плана семестра или при наличии академической задолженности;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нарушения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несвоевременного внесения Обучающимся платы за обучение либо письменным отказом Обучающегося производить оплату обучения;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прекращения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в Университете;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5.5. Действие настоящего Договора прекращается досрочно: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 Университета, в том числе в случае ликвидации Университета.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Университету фактически понесенных им расходов, которые определяются пропорционально количеству учебных дней в семестре в соответствии с учебным планом.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Ответственность сторон</w:t>
      </w:r>
    </w:p>
    <w:p w:rsidR="00FB312F" w:rsidRPr="00FB312F" w:rsidRDefault="00FB312F" w:rsidP="00FB312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Заключительные положения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Университета по настоящему договору считаются исполненными, а образовательная услуга, указанная в п.1.1 договора – принятой Обучающимся в полном объеме, без претензий, после получения Обучающимся соответствующего документа об обучении. </w:t>
      </w:r>
      <w:proofErr w:type="gramEnd"/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Обучающийся, в соответствии со статьей 9 Федерального закона РФ от 27.07.2006г. № 152-ФЗ «О персональных данных», настоящим дает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Университету разрешается производить с персональными данными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</w:rPr>
        <w:t>"Обучающийся"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/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FB312F" w:rsidRPr="00FB312F" w:rsidRDefault="00FB312F" w:rsidP="00FB312F">
      <w:pPr>
        <w:tabs>
          <w:tab w:val="left" w:pos="1940"/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             подпись </w:t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ФИО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Адреса  и реквизиты сторон</w:t>
      </w:r>
    </w:p>
    <w:p w:rsidR="00E20163" w:rsidRPr="00E20163" w:rsidRDefault="00FB312F" w:rsidP="00E20163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E20163" w:rsidRPr="00E201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="00E20163" w:rsidRPr="00E201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="00E20163" w:rsidRPr="00E2016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="00E20163" w:rsidRPr="00E20163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="00E20163" w:rsidRPr="00E20163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8B4A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bookmarkStart w:id="0" w:name="_GoBack"/>
      <w:bookmarkEnd w:id="0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Волго-Вятское ГУ Банка России//УФК по Нижегородской области  г. Нижний Новгород, 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FB312F" w:rsidRPr="00FB312F" w:rsidRDefault="00FB312F" w:rsidP="00E20163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“Обучающийся”: 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(паспорт (серия, номер, дата и место выдачи)</w:t>
      </w:r>
      <w:proofErr w:type="gramEnd"/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по прописке)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временной регистрации)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(электронная почта, телефон)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рождения______________________СНИЛС__________________________ИНН________________________.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FB312F" w:rsidRPr="00FB312F" w:rsidTr="00E15412">
        <w:trPr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“Университет“</w:t>
            </w: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“Обучающийся”</w:t>
            </w:r>
          </w:p>
        </w:tc>
      </w:tr>
      <w:tr w:rsidR="00FB312F" w:rsidRPr="00FB312F" w:rsidTr="00E15412">
        <w:trPr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12F" w:rsidRPr="00FB312F" w:rsidTr="00E15412">
        <w:trPr>
          <w:trHeight w:val="275"/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AB3287" w:rsidRDefault="00AB3287"/>
    <w:sectPr w:rsidR="00AB3287" w:rsidSect="00FB312F">
      <w:headerReference w:type="default" r:id="rId7"/>
      <w:pgSz w:w="11907" w:h="16840"/>
      <w:pgMar w:top="567" w:right="567" w:bottom="28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A3" w:rsidRDefault="00864BA3">
      <w:pPr>
        <w:spacing w:after="0" w:line="240" w:lineRule="auto"/>
      </w:pPr>
      <w:r>
        <w:separator/>
      </w:r>
    </w:p>
  </w:endnote>
  <w:endnote w:type="continuationSeparator" w:id="0">
    <w:p w:rsidR="00864BA3" w:rsidRDefault="0086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A3" w:rsidRDefault="00864BA3">
      <w:pPr>
        <w:spacing w:after="0" w:line="240" w:lineRule="auto"/>
      </w:pPr>
      <w:r>
        <w:separator/>
      </w:r>
    </w:p>
  </w:footnote>
  <w:footnote w:type="continuationSeparator" w:id="0">
    <w:p w:rsidR="00864BA3" w:rsidRDefault="0086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60" w:rsidRDefault="00FB312F">
    <w:pPr>
      <w:pStyle w:val="a3"/>
      <w:framePr w:wrap="auto" w:vAnchor="text" w:hAnchor="margin" w:xAlign="center" w:y="1"/>
      <w:rPr>
        <w:rStyle w:val="a5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8B4A26">
      <w:rPr>
        <w:rStyle w:val="a5"/>
        <w:rFonts w:cs="Calibri"/>
        <w:noProof/>
      </w:rPr>
      <w:t>3</w:t>
    </w:r>
    <w:r>
      <w:rPr>
        <w:rStyle w:val="a5"/>
        <w:rFonts w:cs="Calibri"/>
      </w:rPr>
      <w:fldChar w:fldCharType="end"/>
    </w:r>
  </w:p>
  <w:p w:rsidR="00023860" w:rsidRDefault="00864BA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2F"/>
    <w:rsid w:val="004C03DA"/>
    <w:rsid w:val="00864BA3"/>
    <w:rsid w:val="008B4A26"/>
    <w:rsid w:val="009C52DA"/>
    <w:rsid w:val="00AB3287"/>
    <w:rsid w:val="00B030C1"/>
    <w:rsid w:val="00E20163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12F"/>
  </w:style>
  <w:style w:type="character" w:styleId="a5">
    <w:name w:val="page number"/>
    <w:basedOn w:val="a0"/>
    <w:uiPriority w:val="99"/>
    <w:rsid w:val="00FB31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12F"/>
  </w:style>
  <w:style w:type="character" w:styleId="a5">
    <w:name w:val="page number"/>
    <w:basedOn w:val="a0"/>
    <w:uiPriority w:val="99"/>
    <w:rsid w:val="00FB31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2329</Words>
  <Characters>13281</Characters>
  <Application>Microsoft Office Word</Application>
  <DocSecurity>0</DocSecurity>
  <Lines>110</Lines>
  <Paragraphs>31</Paragraphs>
  <ScaleCrop>false</ScaleCrop>
  <Company/>
  <LinksUpToDate>false</LinksUpToDate>
  <CharactersWithSpaces>15579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Марина Львовна</dc:creator>
  <cp:lastModifiedBy>Грачева Марина Львовна</cp:lastModifiedBy>
  <cp:revision>4</cp:revision>
  <dcterms:created xsi:type="dcterms:W3CDTF">2025-03-25T12:14:00Z</dcterms:created>
  <dcterms:modified xsi:type="dcterms:W3CDTF">2025-10-16T10:51:00Z</dcterms:modified>
</cp:coreProperties>
</file>